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6"/>
        <w:tblpPr w:leftFromText="180" w:rightFromText="180" w:vertAnchor="text" w:horzAnchor="page" w:tblpXSpec="center" w:tblpY="771"/>
        <w:tblOverlap w:val="never"/>
        <w:tblW w:w="114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0"/>
        <w:gridCol w:w="735"/>
        <w:gridCol w:w="735"/>
        <w:gridCol w:w="735"/>
        <w:gridCol w:w="740"/>
        <w:gridCol w:w="836"/>
        <w:gridCol w:w="735"/>
        <w:gridCol w:w="735"/>
        <w:gridCol w:w="738"/>
        <w:gridCol w:w="738"/>
        <w:gridCol w:w="738"/>
        <w:gridCol w:w="740"/>
        <w:gridCol w:w="740"/>
        <w:gridCol w:w="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111" w:line="343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635</wp:posOffset>
                      </wp:positionV>
                      <wp:extent cx="1104900" cy="771525"/>
                      <wp:effectExtent l="3810" t="5080" r="15240" b="2349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8140" y="2023745"/>
                                <a:ext cx="1104900" cy="771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35pt;margin-top:0.05pt;height:60.75pt;width:87pt;z-index:251659264;mso-width-relative:page;mso-height-relative:page;" filled="f" stroked="t" coordsize="21600,21600" o:gfxdata="UEsDBAoAAAAAAIdO4kAAAAAAAAAAAAAAAAAEAAAAZHJzL1BLAwQUAAAACACHTuJAJBz8LtQAAAAG&#10;AQAADwAAAGRycy9kb3ducmV2LnhtbE2OQU+DQBCF7yb+h82YeLML1IChLI3RNB48tTba45YdgZSd&#10;JeyWor/e4WRv8+a9vPcV68l2YsTBt44UxIsIBFLlTEu1gv3H5uEJhA+ajO4coYIf9LAub28KnRt3&#10;oS2Ou1ALLiGfawVNCH0upa8atNovXI/E3rcbrA4sh1qaQV+43HYyiaJUWt0SLzS6x5cGq9PubBV8&#10;Pmen5fT2+rgJ2/1hcOPyHX+/lLq/i6MViIBT+A/DjM/oUDLT0Z3JeNEpSDIOzm8xm1nK8shHEqcg&#10;y0Je45d/UEsDBBQAAAAIAIdO4kCwB9lY9AEAAMIDAAAOAAAAZHJzL2Uyb0RvYy54bWytUztu3DAQ&#10;7QPkDgT7rD7eX4TVuvDCboxkgSQH4FKURIA/cOjV7iVygQDpkipl+twm9jE8pDa24zQuooIiOcP3&#10;5j0OV+cHrcheeJDW1LSY5JQIw20jTVfTTx8v3ywpgcBMw5Q1oqZHAfR8/frVanCVKG1vVSM8QRAD&#10;1eBq2ofgqiwD3gvNYGKdMBhsrdcs4NJ3WePZgOhaZWWez7PB+sZ5ywUA7m7GID0h+pcA2raVXGws&#10;v9HChBHVC8UCSoJeOqDrVG3bCh7ety2IQFRNUWlII5LgfBfHbL1iVeeZ6yU/lcBeUsIzTZpJg6QP&#10;UBsWGLnx8h8oLbm3YNsw4VZno5DkCKoo8mfefOiZE0kLWg3uwXT4f7D83X7riWxqOqfEMI0Xfvvl&#10;5+/P3+5+fcXx9sd3Mo8mDQ4qzL0wW39agdv6qPjQeh3/qIUcano2WxZTdPdY0zIvzxbT2eixOATC&#10;MV4U+fRtjgkcMxaLYlamhOwRyHkIV8JqEic1VdJED1jF9tcQkBxT/6TEbWMvpVLpHpUhAzKUi4TP&#10;sDlbbAqk0g4FgukoYarDrufBJ0iwSjbxeAQC3+0ulCd7FnslfbF0pPsrLXJvGPRjXgqNCrUM+DCU&#10;1DVdPj2tDIJE/0bH4mxnm2MyMu3j1SaaUxvG3nm6Tqcfn976H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Qc/C7UAAAABgEAAA8AAAAAAAAAAQAgAAAAIgAAAGRycy9kb3ducmV2LnhtbFBLAQIUABQA&#10;AAAIAIdO4kCwB9lY9AEAAMIDAAAOAAAAAAAAAAEAIAAAACMBAABkcnMvZTJvRG9jLnhtbFBLBQYA&#10;AAAABgAGAFkBAACJ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  <w:lang w:val="en-US"/>
              </w:rPr>
              <w:t>表彰项目</w:t>
            </w:r>
          </w:p>
          <w:p>
            <w:pPr>
              <w:pStyle w:val="8"/>
              <w:spacing w:before="111" w:line="343" w:lineRule="exact"/>
              <w:jc w:val="lef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推荐单位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红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旗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团总支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 四红 旗团支部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活力</w:t>
            </w:r>
            <w:r>
              <w:rPr>
                <w:rFonts w:hint="eastAsia"/>
                <w:sz w:val="24"/>
                <w:szCs w:val="24"/>
                <w:lang w:val="en-US"/>
              </w:rPr>
              <w:t xml:space="preserve"> 团支部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优 秀学生</w:t>
            </w:r>
            <w:r>
              <w:rPr>
                <w:rFonts w:hint="eastAsia"/>
                <w:sz w:val="24"/>
                <w:szCs w:val="24"/>
                <w:lang w:val="en-US"/>
              </w:rPr>
              <w:t>会</w:t>
            </w:r>
          </w:p>
        </w:tc>
        <w:tc>
          <w:tcPr>
            <w:tcW w:w="836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 秀学 生组 织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 秀共青团干 部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十佳团员</w:t>
            </w:r>
          </w:p>
        </w:tc>
        <w:tc>
          <w:tcPr>
            <w:tcW w:w="738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 秀共 青团 员</w:t>
            </w:r>
          </w:p>
        </w:tc>
        <w:tc>
          <w:tcPr>
            <w:tcW w:w="738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 秀青 年志愿者</w:t>
            </w:r>
          </w:p>
        </w:tc>
        <w:tc>
          <w:tcPr>
            <w:tcW w:w="738" w:type="dxa"/>
            <w:vAlign w:val="center"/>
          </w:tcPr>
          <w:p>
            <w:pPr>
              <w:pStyle w:val="8"/>
              <w:spacing w:before="28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校园文化建设先 进</w:t>
            </w:r>
          </w:p>
          <w:p>
            <w:pPr>
              <w:pStyle w:val="8"/>
              <w:spacing w:line="24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 人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劳动 之星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 秀双 创青 年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79" w:line="18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 年技 能能 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8" w:line="3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机械工程</w:t>
            </w:r>
            <w:r>
              <w:rPr>
                <w:rFonts w:hint="eastAsia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额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额</w:t>
            </w:r>
          </w:p>
        </w:tc>
        <w:tc>
          <w:tcPr>
            <w:tcW w:w="836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Times New Roman" w:eastAsia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hint="eastAsia"/>
                <w:sz w:val="24"/>
                <w:szCs w:val="24"/>
                <w:lang w:val="en-US"/>
              </w:rPr>
              <w:t>个名额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</w:t>
            </w:r>
          </w:p>
          <w:p>
            <w:pPr>
              <w:pStyle w:val="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名</w:t>
            </w:r>
          </w:p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额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pStyle w:val="8"/>
              <w:spacing w:before="28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对符合条件的候选人择优推荐，经公示无异议后报校团委审批，名额</w:t>
            </w:r>
            <w:r>
              <w:rPr>
                <w:sz w:val="24"/>
                <w:szCs w:val="24"/>
              </w:rPr>
              <w:t>不限</w:t>
            </w:r>
          </w:p>
        </w:tc>
        <w:tc>
          <w:tcPr>
            <w:tcW w:w="740" w:type="dxa"/>
            <w:vMerge w:val="restart"/>
            <w:vAlign w:val="center"/>
          </w:tcPr>
          <w:p>
            <w:pPr>
              <w:pStyle w:val="8"/>
              <w:spacing w:before="28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对符合条件的候选人择优推荐，经公示无异议后报校团委审批，名额</w:t>
            </w:r>
            <w:r>
              <w:rPr>
                <w:sz w:val="24"/>
                <w:szCs w:val="24"/>
              </w:rPr>
              <w:t>不限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车辆工程学院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人工智能与大</w:t>
            </w:r>
            <w:r>
              <w:rPr>
                <w:rFonts w:hint="eastAsia"/>
                <w:sz w:val="24"/>
                <w:szCs w:val="24"/>
                <w:lang w:val="en-US"/>
              </w:rPr>
              <w:t>数据学院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  <w:lang w:val="en-US"/>
              </w:rPr>
              <w:t>经济与管理</w:t>
            </w:r>
            <w:r>
              <w:rPr>
                <w:rFonts w:hint="eastAsia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4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sz w:val="24"/>
                <w:szCs w:val="24"/>
                <w:lang w:val="en-US"/>
              </w:rPr>
              <w:t>设计学院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建筑工程学院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8" w:line="3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化学与制药工</w:t>
            </w:r>
            <w:r>
              <w:rPr>
                <w:rFonts w:hint="eastAsia"/>
                <w:sz w:val="24"/>
                <w:szCs w:val="24"/>
                <w:lang w:val="en-US"/>
              </w:rPr>
              <w:t>程学院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4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电子与物联网</w:t>
            </w:r>
            <w:r>
              <w:rPr>
                <w:rFonts w:hint="eastAsia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3"/>
              <w:jc w:val="center"/>
              <w:rPr>
                <w:rFonts w:hint="eastAsia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12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电气工程</w:t>
            </w:r>
            <w:r>
              <w:rPr>
                <w:rFonts w:hint="eastAsia"/>
                <w:sz w:val="24"/>
                <w:szCs w:val="24"/>
                <w:lang w:val="en-US"/>
              </w:rPr>
              <w:t>学院</w:t>
            </w:r>
          </w:p>
        </w:tc>
        <w:tc>
          <w:tcPr>
            <w:tcW w:w="7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169"/>
              <w:jc w:val="center"/>
              <w:rPr>
                <w:rFonts w:hint="default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9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pStyle w:val="8"/>
              <w:spacing w:before="169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169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国旗班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eastAsia="等线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校团委组织部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spacing w:before="92"/>
              <w:jc w:val="center"/>
              <w:rPr>
                <w:rFonts w:ascii="Times New Roman" w:hAnsi="方正仿宋_GBK" w:eastAsia="方正仿宋_GBK" w:cs="方正仿宋_GBK"/>
                <w:sz w:val="24"/>
                <w:szCs w:val="24"/>
                <w:lang w:val="zh-CN" w:bidi="zh-CN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校团委宣传部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hint="eastAsia" w:asci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校学生会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青年志愿者协会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169"/>
              <w:jc w:val="center"/>
              <w:rPr>
                <w:rFonts w:hint="default" w:asci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line="31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社团服务中心</w:t>
            </w:r>
          </w:p>
          <w:p>
            <w:pPr>
              <w:pStyle w:val="8"/>
              <w:spacing w:line="26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（学生社团）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167"/>
              <w:jc w:val="center"/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167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大学生艺术团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8" w:line="3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伙管会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宿管会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护校队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8" w:line="38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图管会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4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学生新闻中心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3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760" w:type="dxa"/>
            <w:vAlign w:val="center"/>
          </w:tcPr>
          <w:p>
            <w:pPr>
              <w:pStyle w:val="8"/>
              <w:spacing w:before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创客联盟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tcBorders>
              <w:top w:val="nil"/>
            </w:tcBorders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83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5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8" w:type="dxa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38" w:type="dxa"/>
            <w:vAlign w:val="center"/>
          </w:tcPr>
          <w:p>
            <w:pPr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  <w:tc>
          <w:tcPr>
            <w:tcW w:w="740" w:type="dxa"/>
            <w:vAlign w:val="center"/>
          </w:tcPr>
          <w:p>
            <w:pPr>
              <w:pStyle w:val="8"/>
              <w:spacing w:before="92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/</w:t>
            </w:r>
          </w:p>
        </w:tc>
      </w:tr>
    </w:tbl>
    <w:p>
      <w:pPr>
        <w:pStyle w:val="4"/>
        <w:spacing w:before="8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br w:type="column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sz w:val="36"/>
          <w:szCs w:val="36"/>
        </w:rPr>
        <w:sectPr>
          <w:pgSz w:w="11910" w:h="16840"/>
          <w:pgMar w:top="1580" w:right="480" w:bottom="1160" w:left="480" w:header="720" w:footer="720" w:gutter="0"/>
          <w:cols w:equalWidth="0" w:num="2">
            <w:col w:w="1845" w:space="40"/>
            <w:col w:w="9065"/>
          </w:cols>
        </w:sect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年度共青团工作先进集体和个人申报名额分配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6FCB3606"/>
    <w:rsid w:val="1483228F"/>
    <w:rsid w:val="32DA0069"/>
    <w:rsid w:val="5C5D4718"/>
    <w:rsid w:val="6FC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rPr>
      <w:rFonts w:ascii="方正仿宋_GBK" w:hAnsi="方正仿宋_GBK" w:eastAsia="方正仿宋_GBK" w:cs="方正仿宋_GBK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2024-04-25T03:31:00Z</dcterms:created>
  <dc:creator>惟杰</dc:creator>
  <cp:lastModifiedBy>惟杰</cp:lastModifiedBy>
  <dcterms:modified xsi:type="dcterms:W3CDTF">2024-04-25T07:28:09Z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F7EB194ABE444BF495DB96B0F3A71768_11</vt:lpwstr>
  </property>
</Properties>
</file>